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DA" w:rsidRDefault="003D7DA2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3E0F">
        <w:rPr>
          <w:rFonts w:ascii="Times New Roman" w:hAnsi="Times New Roman" w:cs="Times New Roman"/>
          <w:b/>
          <w:sz w:val="32"/>
          <w:szCs w:val="32"/>
        </w:rPr>
        <w:t>РАБОЧАЯ ПРОГРА</w:t>
      </w:r>
      <w:r w:rsidR="00C64CA8" w:rsidRPr="008E3E0F">
        <w:rPr>
          <w:rFonts w:ascii="Times New Roman" w:hAnsi="Times New Roman" w:cs="Times New Roman"/>
          <w:b/>
          <w:sz w:val="32"/>
          <w:szCs w:val="32"/>
        </w:rPr>
        <w:t xml:space="preserve">ММА ПО ПРЕДМЕТУ </w:t>
      </w:r>
    </w:p>
    <w:p w:rsidR="008E3E0F" w:rsidRPr="008E3E0F" w:rsidRDefault="008E3E0F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«ОБЩЕСТВОЗНАНИЕ»</w:t>
      </w:r>
    </w:p>
    <w:p w:rsidR="003D7DA2" w:rsidRPr="008E3E0F" w:rsidRDefault="002C2278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3E0F">
        <w:rPr>
          <w:rFonts w:ascii="Times New Roman" w:hAnsi="Times New Roman" w:cs="Times New Roman"/>
          <w:b/>
          <w:sz w:val="32"/>
          <w:szCs w:val="32"/>
        </w:rPr>
        <w:t xml:space="preserve">6-9 </w:t>
      </w:r>
      <w:r w:rsidR="003D7DA2" w:rsidRPr="008E3E0F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="008E3E0F">
        <w:rPr>
          <w:rFonts w:ascii="Times New Roman" w:hAnsi="Times New Roman" w:cs="Times New Roman"/>
          <w:b/>
          <w:sz w:val="32"/>
          <w:szCs w:val="32"/>
        </w:rPr>
        <w:t>Ы</w:t>
      </w:r>
    </w:p>
    <w:p w:rsidR="008E3E0F" w:rsidRPr="00EC3330" w:rsidRDefault="008E3E0F" w:rsidP="008E3E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7DA2" w:rsidRPr="008E3E0F" w:rsidRDefault="003D7DA2" w:rsidP="008E3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>Количество часов в учебном плане:</w:t>
      </w:r>
      <w:r w:rsidR="002C2278" w:rsidRPr="008E3E0F">
        <w:rPr>
          <w:rFonts w:ascii="Times New Roman" w:hAnsi="Times New Roman" w:cs="Times New Roman"/>
          <w:sz w:val="24"/>
          <w:szCs w:val="24"/>
        </w:rPr>
        <w:t xml:space="preserve"> </w:t>
      </w:r>
      <w:r w:rsidRPr="008E3E0F">
        <w:rPr>
          <w:rFonts w:ascii="Times New Roman" w:hAnsi="Times New Roman" w:cs="Times New Roman"/>
          <w:sz w:val="24"/>
          <w:szCs w:val="24"/>
        </w:rPr>
        <w:t xml:space="preserve"> 6 класс – 1 ч. в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 xml:space="preserve">., год-34 ч.; 7 класс – 1 ч. в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 xml:space="preserve">., год -34 ч..8 класс – 1 </w:t>
      </w:r>
      <w:r w:rsidR="002C2278" w:rsidRPr="008E3E0F">
        <w:rPr>
          <w:rFonts w:ascii="Times New Roman" w:hAnsi="Times New Roman" w:cs="Times New Roman"/>
          <w:sz w:val="24"/>
          <w:szCs w:val="24"/>
        </w:rPr>
        <w:t xml:space="preserve">ч. в </w:t>
      </w:r>
      <w:proofErr w:type="spellStart"/>
      <w:r w:rsidR="002C2278" w:rsidRPr="008E3E0F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2C2278" w:rsidRPr="008E3E0F">
        <w:rPr>
          <w:rFonts w:ascii="Times New Roman" w:hAnsi="Times New Roman" w:cs="Times New Roman"/>
          <w:sz w:val="24"/>
          <w:szCs w:val="24"/>
        </w:rPr>
        <w:t>., год -34 ч., 9класс-1ч</w:t>
      </w:r>
      <w:proofErr w:type="gramStart"/>
      <w:r w:rsidR="002C2278" w:rsidRPr="008E3E0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C2278" w:rsidRPr="008E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278" w:rsidRPr="008E3E0F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2C2278" w:rsidRPr="008E3E0F">
        <w:rPr>
          <w:rFonts w:ascii="Times New Roman" w:hAnsi="Times New Roman" w:cs="Times New Roman"/>
          <w:sz w:val="24"/>
          <w:szCs w:val="24"/>
        </w:rPr>
        <w:t xml:space="preserve">., год-34 </w:t>
      </w:r>
    </w:p>
    <w:p w:rsidR="003D7DA2" w:rsidRPr="008E3E0F" w:rsidRDefault="002C2278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>Учебник</w:t>
      </w:r>
      <w:r w:rsidR="003D7DA2" w:rsidRPr="008E3E0F">
        <w:rPr>
          <w:rFonts w:ascii="Times New Roman" w:hAnsi="Times New Roman" w:cs="Times New Roman"/>
          <w:b/>
          <w:sz w:val="24"/>
          <w:szCs w:val="24"/>
        </w:rPr>
        <w:t>:</w:t>
      </w:r>
      <w:r w:rsidRPr="008E3E0F">
        <w:rPr>
          <w:rFonts w:ascii="Times New Roman" w:hAnsi="Times New Roman" w:cs="Times New Roman"/>
          <w:sz w:val="24"/>
          <w:szCs w:val="24"/>
        </w:rPr>
        <w:t xml:space="preserve"> </w:t>
      </w:r>
      <w:r w:rsidR="003D7DA2" w:rsidRPr="008E3E0F">
        <w:rPr>
          <w:rFonts w:ascii="Times New Roman" w:hAnsi="Times New Roman" w:cs="Times New Roman"/>
          <w:sz w:val="24"/>
          <w:szCs w:val="24"/>
        </w:rPr>
        <w:t>Обществознание. 6 класс: учеб</w:t>
      </w:r>
      <w:proofErr w:type="gramStart"/>
      <w:r w:rsidR="003D7DA2" w:rsidRPr="008E3E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7DA2" w:rsidRPr="008E3E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7DA2" w:rsidRPr="008E3E0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3D7DA2" w:rsidRPr="008E3E0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3D7DA2" w:rsidRPr="008E3E0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D7DA2" w:rsidRPr="008E3E0F">
        <w:rPr>
          <w:rFonts w:ascii="Times New Roman" w:hAnsi="Times New Roman" w:cs="Times New Roman"/>
          <w:sz w:val="24"/>
          <w:szCs w:val="24"/>
        </w:rPr>
        <w:t>. организаций / Н.Ф.Виноградова, Н.И.Городецкая, Л.Ф.Иванова и др.; под ред. Л.Н.Боголюбова, Л.Ф.Ивановой.  – 5-е изд. -   М: Просвещение,2015.</w:t>
      </w:r>
    </w:p>
    <w:p w:rsidR="003D7DA2" w:rsidRPr="008E3E0F" w:rsidRDefault="003D7DA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 w:rsidRPr="008E3E0F">
        <w:rPr>
          <w:rFonts w:ascii="Times New Roman" w:hAnsi="Times New Roman" w:cs="Times New Roman"/>
          <w:sz w:val="24"/>
          <w:szCs w:val="24"/>
        </w:rPr>
        <w:t>Обществознание. 7 класс: учеб</w:t>
      </w:r>
      <w:proofErr w:type="gramStart"/>
      <w:r w:rsidRPr="008E3E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3E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3E0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E3E0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>. организаций / Л.Н.Боголюбов, Н.И.Городецкая, Л.Ф.Иванова и др.; под ред. Л.Н.Боголюбова, Л.Ф.Ивановой. - 4-е изд. - М.: Просвещение, 2016.</w:t>
      </w:r>
    </w:p>
    <w:p w:rsidR="003D7DA2" w:rsidRPr="008E3E0F" w:rsidRDefault="003D7DA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 w:rsidRPr="008E3E0F">
        <w:rPr>
          <w:rFonts w:ascii="Times New Roman" w:hAnsi="Times New Roman" w:cs="Times New Roman"/>
          <w:sz w:val="24"/>
          <w:szCs w:val="24"/>
        </w:rPr>
        <w:t>Обществознание. 8 класс: учеб</w:t>
      </w:r>
      <w:proofErr w:type="gramStart"/>
      <w:r w:rsidRPr="008E3E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3E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3E0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E3E0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>. организаций / Л.Н.Боголюбов, Н.И.Городецкая, Л.Ф.Иванова и др.; под ред. Л.Н.Боголюбова, Л.Ф.Ивановой. - 4-е изд. - М.: Просвещение, 2016.</w:t>
      </w:r>
    </w:p>
    <w:p w:rsidR="00352BC8" w:rsidRPr="008E3E0F" w:rsidRDefault="00352BC8" w:rsidP="008E3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 w:rsidRPr="008E3E0F">
        <w:rPr>
          <w:rFonts w:ascii="Times New Roman" w:hAnsi="Times New Roman" w:cs="Times New Roman"/>
          <w:sz w:val="24"/>
          <w:szCs w:val="24"/>
        </w:rPr>
        <w:t xml:space="preserve">Обществознание. 9 класс: учеб. Для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 xml:space="preserve">  организаций / Л.Н. Боголюбов, А.И. Матвеев, Е.И. </w:t>
      </w:r>
      <w:proofErr w:type="spellStart"/>
      <w:r w:rsidRPr="008E3E0F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="004A6B95" w:rsidRPr="008E3E0F">
        <w:rPr>
          <w:rFonts w:ascii="Times New Roman" w:hAnsi="Times New Roman" w:cs="Times New Roman"/>
          <w:sz w:val="24"/>
          <w:szCs w:val="24"/>
        </w:rPr>
        <w:t xml:space="preserve"> и др. М.: Просвещение, 201</w:t>
      </w:r>
      <w:r w:rsidR="008E3E0F">
        <w:rPr>
          <w:rFonts w:ascii="Times New Roman" w:hAnsi="Times New Roman" w:cs="Times New Roman"/>
          <w:sz w:val="24"/>
          <w:szCs w:val="24"/>
        </w:rPr>
        <w:t>6.</w:t>
      </w:r>
    </w:p>
    <w:p w:rsidR="007239FC" w:rsidRPr="008E3E0F" w:rsidRDefault="007239FC" w:rsidP="008E3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E3E0F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«Обще</w:t>
      </w:r>
      <w:r w:rsidR="00C9555D" w:rsidRPr="008E3E0F">
        <w:rPr>
          <w:rFonts w:ascii="Times New Roman" w:hAnsi="Times New Roman" w:cs="Times New Roman"/>
          <w:b/>
          <w:sz w:val="24"/>
          <w:szCs w:val="24"/>
        </w:rPr>
        <w:t>ствознание» для обучающихся 6-9</w:t>
      </w:r>
      <w:r w:rsidRPr="008E3E0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8E3E0F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документов: </w:t>
      </w:r>
      <w:proofErr w:type="gramEnd"/>
    </w:p>
    <w:p w:rsidR="007239FC" w:rsidRPr="008E3E0F" w:rsidRDefault="007239FC" w:rsidP="008E3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образования;</w:t>
      </w:r>
    </w:p>
    <w:p w:rsidR="007239FC" w:rsidRPr="008E3E0F" w:rsidRDefault="007239FC" w:rsidP="008E3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 </w:t>
      </w:r>
      <w:r w:rsidR="00D95C85" w:rsidRPr="008E3E0F">
        <w:rPr>
          <w:rFonts w:ascii="Times New Roman" w:hAnsi="Times New Roman" w:cs="Times New Roman"/>
          <w:sz w:val="24"/>
          <w:szCs w:val="24"/>
        </w:rPr>
        <w:t xml:space="preserve"> ГБОУ НАО «ОШ </w:t>
      </w:r>
      <w:proofErr w:type="spellStart"/>
      <w:r w:rsidR="00D95C85" w:rsidRPr="008E3E0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D95C85" w:rsidRPr="008E3E0F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D95C85" w:rsidRPr="008E3E0F">
        <w:rPr>
          <w:rFonts w:ascii="Times New Roman" w:hAnsi="Times New Roman" w:cs="Times New Roman"/>
          <w:sz w:val="24"/>
          <w:szCs w:val="24"/>
        </w:rPr>
        <w:t>ойна</w:t>
      </w:r>
      <w:proofErr w:type="spellEnd"/>
      <w:r w:rsidRPr="008E3E0F">
        <w:rPr>
          <w:rFonts w:ascii="Times New Roman" w:hAnsi="Times New Roman" w:cs="Times New Roman"/>
          <w:sz w:val="24"/>
          <w:szCs w:val="24"/>
        </w:rPr>
        <w:t>»</w:t>
      </w:r>
    </w:p>
    <w:p w:rsidR="007239FC" w:rsidRPr="008E3E0F" w:rsidRDefault="007239FC" w:rsidP="008E3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E0F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Обществознание. 5-9 классы (Стандарты второго поколения);</w:t>
      </w:r>
    </w:p>
    <w:p w:rsidR="007239FC" w:rsidRPr="008E3E0F" w:rsidRDefault="007239FC" w:rsidP="008E3E0F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E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на основе авторской программы по обществознанию для 5 - 9 классов Л. Н.  Боголюбова. </w:t>
      </w:r>
      <w:proofErr w:type="gramStart"/>
      <w:r w:rsidRPr="008E3E0F">
        <w:rPr>
          <w:rFonts w:ascii="Times New Roman" w:eastAsia="Times New Roman" w:hAnsi="Times New Roman" w:cs="Times New Roman"/>
          <w:sz w:val="24"/>
          <w:szCs w:val="24"/>
        </w:rPr>
        <w:t>(Обществознание.</w:t>
      </w:r>
      <w:proofErr w:type="gramEnd"/>
      <w:r w:rsidRPr="008E3E0F">
        <w:rPr>
          <w:rFonts w:ascii="Times New Roman" w:eastAsia="Times New Roman" w:hAnsi="Times New Roman" w:cs="Times New Roman"/>
          <w:sz w:val="24"/>
          <w:szCs w:val="24"/>
        </w:rPr>
        <w:t xml:space="preserve"> Рабочие программы. Предметная линия учебников под редакцией Л.Н. Боголюбова. – </w:t>
      </w:r>
      <w:proofErr w:type="gramStart"/>
      <w:r w:rsidRPr="008E3E0F">
        <w:rPr>
          <w:rFonts w:ascii="Times New Roman" w:eastAsia="Times New Roman" w:hAnsi="Times New Roman" w:cs="Times New Roman"/>
          <w:sz w:val="24"/>
          <w:szCs w:val="24"/>
        </w:rPr>
        <w:t>М.: Просвещение, 2014 г.).</w:t>
      </w:r>
      <w:proofErr w:type="gramEnd"/>
    </w:p>
    <w:p w:rsidR="007239FC" w:rsidRPr="008E3E0F" w:rsidRDefault="007239FC" w:rsidP="008E3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E0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8E3E0F">
        <w:rPr>
          <w:rFonts w:ascii="Times New Roman" w:hAnsi="Times New Roman" w:cs="Times New Roman"/>
          <w:sz w:val="24"/>
          <w:szCs w:val="24"/>
        </w:rPr>
        <w:t xml:space="preserve"> учебного плана курс "Обществознание" изучается в  6 класс- 1 час в неделю (34 часа за год), в 7 классе - 1 час в неделю (34 часа в год) в 8 классе – </w:t>
      </w:r>
      <w:r w:rsidR="00F9200A" w:rsidRPr="008E3E0F">
        <w:rPr>
          <w:rFonts w:ascii="Times New Roman" w:hAnsi="Times New Roman" w:cs="Times New Roman"/>
          <w:sz w:val="24"/>
          <w:szCs w:val="24"/>
        </w:rPr>
        <w:t xml:space="preserve">1 час в неделю (34 часа в год), в 9 классе -1 час в неделю (34 часа в год). </w:t>
      </w:r>
    </w:p>
    <w:p w:rsidR="00346D0C" w:rsidRPr="00EC3330" w:rsidRDefault="00346D0C" w:rsidP="007239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9FC" w:rsidRPr="00EC3330" w:rsidRDefault="007239FC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ПРЕДМЕТА: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EC3330">
        <w:rPr>
          <w:rFonts w:ascii="Times New Roman" w:hAnsi="Times New Roman" w:cs="Times New Roman"/>
          <w:sz w:val="24"/>
          <w:szCs w:val="24"/>
        </w:rPr>
        <w:t xml:space="preserve">результатами выпускников основной школы, формируемыми при изучении содержания курса, являются: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3330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EC3330">
        <w:rPr>
          <w:rFonts w:ascii="Times New Roman" w:hAnsi="Times New Roman" w:cs="Times New Roman"/>
          <w:sz w:val="24"/>
          <w:szCs w:val="24"/>
        </w:rPr>
        <w:t xml:space="preserve"> на посильное и созидательное участие в жизни общества;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D327EC" w:rsidRPr="00EC3330" w:rsidRDefault="00D327E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EC" w:rsidRPr="00EC3330" w:rsidRDefault="00D327E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EC" w:rsidRPr="00EC3330" w:rsidRDefault="00D327E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EC" w:rsidRPr="00EC3330" w:rsidRDefault="00D327E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EC3330">
        <w:rPr>
          <w:rFonts w:ascii="Times New Roman" w:hAnsi="Times New Roman" w:cs="Times New Roman"/>
          <w:sz w:val="24"/>
          <w:szCs w:val="24"/>
        </w:rPr>
        <w:t xml:space="preserve"> изучения обществознания выпускниками основной школы проявляются в: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использование элементов причинно-следственного анализа; 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исследование несложных реальных связей и зависимостей; 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подкрепление изученных положений конкретными примерами;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239FC" w:rsidRPr="00EC3330" w:rsidRDefault="007239FC" w:rsidP="008E3E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8E3E0F" w:rsidRDefault="008E3E0F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EC3330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содержания программы по обществознанию являются: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явления социальной действительности с опорой на эти понятия;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знаниями; давать оценку общественным явлениям с позиций одобряемых в современном российском обществе социальных ценностей;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lastRenderedPageBreak/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понимание значения трудовой деятельности для личности и для общества;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понимание специфики познания мира средствами искусства в соотнесении с другими способами познания;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 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знакомство с отдельными приёмами и техниками преодоления конфликтов;</w:t>
      </w:r>
    </w:p>
    <w:p w:rsidR="007239FC" w:rsidRPr="00EC3330" w:rsidRDefault="007239FC" w:rsidP="008E3E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убеждённости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Регулирование поведения людей в обществе: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на основе полученных знаний о социальных нормах выбирать в пределах модельных ситуаций и осуществлять на практике модель правомерного социального поведения, основанного на уважении к закону и правопорядку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lastRenderedPageBreak/>
        <w:t>-критически осмысливать информацию правового и морально-нравственного характера, полученного из разнообразных источников, систематизировать. Анализировать полученные данные, применять полученную информацию для определения собственных позиций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самоконтролю.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использовать элементы причинно-следственного анализа для понимания влияния моральных устоев на развитие общества и человека.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моделировать несложные ситуации нарушения прав человека, конституционных прав и обязанностей граждан РФ и давать им моральную и правовую оценку.</w:t>
      </w:r>
    </w:p>
    <w:p w:rsidR="007239FC" w:rsidRPr="00EC3330" w:rsidRDefault="007239FC" w:rsidP="008E3E0F">
      <w:pPr>
        <w:pStyle w:val="a4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оценивать сущность и значение правопорядка и законности, собственный вклад в их становление и развитие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Человек в экономических отношениях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-распознавать на основе приведенных данных основные экономические системы и экономические явления, сравнивать их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-характеризовать поведение производителя и потребителя как основных участников экономической деятельности.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-применять полученные знания для характеристики экономики семьи;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-использовать статистические данные, отражающие экономические изменения в обществе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-получать социальную информацию об экономической жизни общества из адаптивных источников различного типа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color w:val="000000"/>
        </w:rPr>
        <w:t>-формулировать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-наблюдать и интерпретировать явления и события, происходящие в социальной жизни, с опорой на экономические знания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-характеризовать тенденции экономических изменений в нашем обществе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-анализировать с позиций обществознания сложившиеся практики и модели поведения потребителя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-решать познавательные задачи в рамках изученного материала, окружающие типичные ситуации в экономической сфере деятельности человека</w:t>
      </w:r>
    </w:p>
    <w:p w:rsidR="007239FC" w:rsidRPr="00EC3330" w:rsidRDefault="007239FC" w:rsidP="008E3E0F">
      <w:pPr>
        <w:pStyle w:val="a4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r w:rsidRPr="00EC3330">
        <w:rPr>
          <w:i/>
          <w:iCs/>
          <w:color w:val="000000"/>
        </w:rPr>
        <w:t>-выполнять несложные практические задания, основанные на ситуациях, связанных с описанием состояния российской экономики.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Человек в социальном измерении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lastRenderedPageBreak/>
        <w:t>• 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собственный социальный статус и социальные роли; объяснять и конкретизировать примерами смысл понятия «гражданство»;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 xml:space="preserve">• описывать </w:t>
      </w:r>
      <w:proofErr w:type="spellStart"/>
      <w:r w:rsidRPr="00EC3330">
        <w:rPr>
          <w:color w:val="000000"/>
        </w:rPr>
        <w:t>гендер</w:t>
      </w:r>
      <w:proofErr w:type="spellEnd"/>
      <w:r w:rsidRPr="00EC3330">
        <w:rPr>
          <w:color w:val="000000"/>
        </w:rPr>
        <w:t xml:space="preserve"> как социальный пол; приводить примеры гендерных ролей, а также различий в поведении мальчиков и девочек;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использовать элементы причинно-следственного анализа при характеристике социальных параметров личности;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описывать реальные связи и зависимости между воспитанием и социализацией личности.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Ближайшее социальное окружение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семью и семейные отношения; оценивать социальное значение семейных традиций и обычаев;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основные роли членов семьи, включая свою;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исследовать несложные практические ситуации, связанные с защитой прав и интересов детей, оставшихся без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использовать элементы причинно-следственного анализа при характеристике семейных конфликтов.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Общество </w:t>
      </w:r>
      <w:r w:rsidRPr="00EC3330">
        <w:rPr>
          <w:b/>
          <w:bCs/>
          <w:color w:val="000000"/>
          <w:shd w:val="clear" w:color="auto" w:fill="FFFFFF"/>
        </w:rPr>
        <w:t>— </w:t>
      </w:r>
      <w:r w:rsidRPr="00EC3330">
        <w:rPr>
          <w:b/>
          <w:bCs/>
          <w:color w:val="000000"/>
        </w:rPr>
        <w:t>большой «дом» человечества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распознавать на основе приведённых данных основные типы обществ;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различать экономические, социальные, политические, культурные явления и процессы общественной жизни;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lastRenderedPageBreak/>
        <w:t>• выполнять несложные познавательные и практические задания, основанные на ситуациях жизнедеятельности человека в разных сферах общества.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наблюдать и характеризовать явления и события, происходящие в различных сферах общественной жизни;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объяснять взаимодействие социальных общностей и групп;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выявлять причинно-следственные связи общественных явлений и характеризовать основные направления общественного развития.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Общество, в котором мы живём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глобальные проблемы современности;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раскрывать духовные ценности и достижения народов нашей страны;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называть и иллюстрировать примерами основы конституционного строя Российской Федерации, основные права и свободы граждан, гарантированные Конституцией Российской Федерации;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формулировать собственную точку зрения на социальный портрет достойного гражданина страны;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находить и извлекать информацию о положении России среди других государств мира из адаптированных источников различного типа.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характеризовать и конкретизировать фактами социальной жизни изменения, происходящие в современном обществе;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показывать влияние происходящих в обществе изменений на положение России в мире.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Основы российского законодательства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разрешения гражданско-правовых споров;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объяснять на конкретных примерах особенности правового положения и юридической ответственности несовершеннолетних;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оценивать сущность и значение правопорядка и законности, собственный возможный вклад в их становлении и развитие;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осознанно содействовать защите правопорядка в обществе правовыми способами и средствами;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использовать знания и умения для формирования способности к личному самоопределению, самореализации, самоконтролю.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lastRenderedPageBreak/>
        <w:t>Мир экономики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понимать и правильно использовать основные экономические термины;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распознавать на основе приведённых данных основные экономические системы, экономические явления и процессы, сравнивать их;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объяснять механизм рыночного регулирования экономики и характеризовать роль государства в регулировании экономики;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функции денег в экономике;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анализировать несложные статистические данные, отражающие экономические явления и процессы;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получать социальную информацию об экономической жизни общества из адаптированных источников различного типа;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оценивать тенденции экономических изменений в нашем обществе;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выполнять несложные практические задания, основанные на ситуациях, связанных с описанием состояния российской экономики.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Мир социальных отношений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основные социальные группы российского общества, распознавать их сущностные признаки;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ведущие направления социальной политики российского государства;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давать оценку с позиций общественного прогресса тенденциям социальных изменений в нашем обществе, аргументировать свою позицию;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собственные основные социальные роли;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объяснять на примере своей семьи основные функции этого социального института в обществе;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проводить несложные социологические исследования.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использовать понятия «равенство» и «социальная справедливость» с позиций историзма;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адекватно понимать информацию, относящуюся к социальной сфере общества, получаемую из различных источников.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Политическая жизнь общества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lastRenderedPageBreak/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правильно определять инстанцию (государственный орган), в которую следует обратиться для разрешения той или типичной социальной ситуации;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сравнивать различные типы политических режимов, обосновывать преимущества демократического политического устройства;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описывать основные признаки любого государства, конкретизировать их на примерах прошлого и современности;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базовые черты избирательной системы в нашем обществе, основные проявления роли избирателя;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различать факты и мнения в потоке информации.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осознавать значение гражданской активности и патриотической позиции в укреплении нашего государства;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соотносить различные оценки политических событий и процессов и делать обоснованные выводы.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Культурно-информационная среда общественной жизни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развитие отдельных областей и форм культуры;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распознавать и различать явления духовной культуры;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описывать различные средства массовой информации;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видеть различные точки зрения в вопросах ценностного выбора и приоритетов в духовной сфере, формулировать собственное отношение.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описывать процессы создания, сохранения, трансляции и усвоения достижений культуры;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характеризовать основные направления развития отечественной культуры в современных условиях;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</w:t>
      </w:r>
      <w:r w:rsidRPr="00EC3330">
        <w:rPr>
          <w:i/>
          <w:iCs/>
          <w:color w:val="000000"/>
        </w:rPr>
        <w:t>осуществлять рефлексию своих ценностей.</w:t>
      </w:r>
    </w:p>
    <w:p w:rsidR="008E3E0F" w:rsidRDefault="008E3E0F" w:rsidP="008E3E0F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C3330">
        <w:rPr>
          <w:b/>
          <w:bCs/>
          <w:color w:val="000000"/>
        </w:rPr>
        <w:t>Человек в меняющемся обществе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  <w:u w:val="single"/>
        </w:rPr>
      </w:pPr>
      <w:r w:rsidRPr="00EC3330">
        <w:rPr>
          <w:color w:val="000000"/>
          <w:u w:val="single"/>
        </w:rPr>
        <w:t>Выпускник научится: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явление ускорения социального развития;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объяснять необходимость непрерывного образования в современных условиях;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описывать многообразие профессий в современном мире;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характеризовать роль молодёжи в развитии современного общества;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извлекать социальную информацию из доступных источников;</w:t>
      </w:r>
    </w:p>
    <w:p w:rsidR="007239FC" w:rsidRPr="00EC3330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EC3330">
        <w:rPr>
          <w:color w:val="000000"/>
        </w:rPr>
        <w:t>• применять полученные знания для решения отдельных социальных проблем.</w:t>
      </w:r>
    </w:p>
    <w:p w:rsidR="007239FC" w:rsidRPr="00EC3330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C3330">
        <w:rPr>
          <w:iCs/>
          <w:color w:val="000000"/>
          <w:u w:val="single"/>
        </w:rPr>
        <w:t>Выпускник получит возможность научиться:</w:t>
      </w:r>
    </w:p>
    <w:p w:rsidR="007239FC" w:rsidRPr="008E3E0F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E3E0F">
        <w:rPr>
          <w:color w:val="000000"/>
        </w:rPr>
        <w:t>• </w:t>
      </w:r>
      <w:r w:rsidRPr="008E3E0F">
        <w:rPr>
          <w:iCs/>
          <w:color w:val="000000"/>
        </w:rPr>
        <w:t>критически воспринимать сообщения и рекламу в СМИ и Интернете о таких направлениях массовой культуры, как шоу-бизнес и мода;</w:t>
      </w:r>
    </w:p>
    <w:p w:rsidR="007239FC" w:rsidRPr="008E3E0F" w:rsidRDefault="007239FC" w:rsidP="008E3E0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E3E0F">
        <w:rPr>
          <w:color w:val="000000"/>
        </w:rPr>
        <w:lastRenderedPageBreak/>
        <w:t>• </w:t>
      </w:r>
      <w:r w:rsidRPr="008E3E0F">
        <w:rPr>
          <w:iCs/>
          <w:color w:val="000000"/>
        </w:rPr>
        <w:t>оценивать роль спорта и спортивных достижений в контексте современной общественной жизни;</w:t>
      </w:r>
    </w:p>
    <w:p w:rsidR="007239FC" w:rsidRPr="008E3E0F" w:rsidRDefault="007239FC" w:rsidP="008E3E0F">
      <w:pPr>
        <w:pStyle w:val="a4"/>
        <w:spacing w:before="0" w:beforeAutospacing="0" w:after="0" w:afterAutospacing="0"/>
        <w:rPr>
          <w:color w:val="000000"/>
        </w:rPr>
      </w:pPr>
      <w:r w:rsidRPr="008E3E0F">
        <w:rPr>
          <w:color w:val="000000"/>
        </w:rPr>
        <w:t>• </w:t>
      </w:r>
      <w:r w:rsidRPr="008E3E0F">
        <w:rPr>
          <w:iCs/>
          <w:color w:val="000000"/>
        </w:rPr>
        <w:t>выражать и обосновывать собственную позицию по актуальным проблемам молодёжи</w:t>
      </w:r>
      <w:r w:rsidRPr="008E3E0F">
        <w:rPr>
          <w:color w:val="000000"/>
        </w:rPr>
        <w:t>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9FC" w:rsidRPr="00EC3330" w:rsidRDefault="007239FC" w:rsidP="008E3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СОДЕРЖАНИЕ КУРСА: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СОЦИАЛЬНАЯ СУЩНОСТЬ ЛИЧНОСТИ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Человек в социальном измерении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Природа человека. Интересы и потребности. Самооценка. Здоровый образ жизни. Безопасность жизни.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Деятельность и поведение. Мотивы деятельности. Виды деятельности. Люди с ограниченными возможностями и особыми потребностями.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Как человек познаёт мир и самого себя. Образование и самообразование.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Социальное становление человека: как усваиваются социальные нормы. Социальные «параметры личности».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Положение личности в обществе: от чего оно зависит. Статус. Типичные социальные роли.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3330">
        <w:rPr>
          <w:rFonts w:ascii="Times New Roman" w:hAnsi="Times New Roman" w:cs="Times New Roman"/>
          <w:sz w:val="24"/>
          <w:szCs w:val="24"/>
        </w:rPr>
        <w:t>Гендер</w:t>
      </w:r>
      <w:proofErr w:type="spellEnd"/>
      <w:r w:rsidRPr="00EC3330">
        <w:rPr>
          <w:rFonts w:ascii="Times New Roman" w:hAnsi="Times New Roman" w:cs="Times New Roman"/>
          <w:sz w:val="24"/>
          <w:szCs w:val="24"/>
        </w:rPr>
        <w:t xml:space="preserve"> как «социальный пол». Различия в поведении мальчиков и девочек.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Национальная принадлежность: влияет ли она на социальное положение личности.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Гражданско-правовое положение личности в обществе. Юные граждане России: какие права человек получает от рождения.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Ближайшее социальное окружение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Семья и семейные отношения. Роли в семье. Семейные ценности и традиции. Забота и воспитание в семье.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Защита прав и интересов детей, оставшихся без попечения родителей.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Человек в малой группе. Ученический коллектив, группа сверстников.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Межличностные отношения. Общение. Межличностные конфликты и пути их разрешения.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СОВРЕМЕННОЕ ОБЩЕСТВО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Общество — большой «дом» человечества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Что связывает людей в общество. Устойчивость и изменчивость в развитии общества. Основные типы обществ.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Общественный прогресс.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Сферы общественной жизни, их взаимосвязь.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Труд и образ жизни людей: как создаются материальные блага. Экономика.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Социальные различия в обществе: причины их возникновения и проявления. Социальные общности и группы.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Государственная власть, её роль в управлении общественной жизнью.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Из чего складывается духовная культура общества. Духовные богатства общества: создание, сохранение, распространение, усвоение.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Общество, в котором мы живём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Мир как единое целое. Ускорение мирового общественного развития.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Современные средства связи и коммуникации, их влияние на нашу жизнь.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Глобальные проблемы современности. Экологическая ситуация в современном глобальном мире: как спасти природу.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Российское общество в начале XXI в.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Ресурсы и возможности развития нашей страны: какие задачи стоят перед отечественной экономикой.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lastRenderedPageBreak/>
        <w:t>Основы конституционного строя Российской Федерации. Государственное устройство нашей страны, многонациональный состав её населения. Что значит сегодня быть гражданином своего Отечества?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Духовные ценности российского народа. Культурные достижения народов России: как их сохранить и приумножить.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Место России среди других государств мира.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СОЦИАЛЬНЫЕ НОРМЫ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Регулирование поведения людей в обществе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Социальные нормы и правила общественной жизни. Общественные традиции и обычаи.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Общественное сознание и ценности. Гражданственность и патриотизм.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моральных устоев на развитие общества и человека.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свобод и обязанностей.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Дееспособность и правоспособность человека. Правоотношения, субъекты права.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Как защищаются права человека в России.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— долг и обязанность.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Основы российского законодательства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Гражданские правоотношения. Гражданско-правовые споры.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Семейные правоотношения. Права и обязанности родителей и детей. Защита прав и интересов детей, оставшихся без родителей.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Трудовые правоотношения. Права, обязанности и ответственность работника и работодателя. Особенности положения несовершеннолетних в трудовых правоотношениях.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Административные правоотношения. Административное правонарушение.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Преступление и наказание. Правовая ответственность несовершеннолетних.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Правоохранительные органы. Судебная система.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ЭКОНОМИКА И СОЦИАЛЬНЫЕ ОТНОШЕНИЯ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Мир экономики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экономического развития.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современные формы.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Типы экономических систем. Собственность и её формы.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Рыночное регулирование экономики: возможности и границы. Виды рынков. Законы рыночной экономики.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Деньги и их функции. Инфляция. Роль банков в экономике.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Роль государства в рыночной экономике. Государственный бюджет. Налоги.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Занятость и безработица: какие профессии востребованы на рынке труда в начале XXI в. Причины безработицы. Роль государства в обеспечении занятости.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lastRenderedPageBreak/>
        <w:t>Особенности экономического развития России.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Человек в экономических отношениях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Основные участники экономики — производители и потребители. Роль человеческого фактора в развитии экономики.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Труд в современной экономике. Профессионализм и профессиональная успешность. Трудовая этика. Заработная плата. Предприниматель. Этика предпринимательства.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Экономика семьи. Прожиточный минимум. Семейное потребление.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Права потребителя.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Мир социальных отношений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Социальная неоднородность общества: причины и проявления. Общество как взаимодействие индивидов и групп. Многообразие социальных общностей и групп в обществе.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Изменения социальной структуры общества с переходом в постиндустриальное общество. Влияние экономики на социальный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Основные социальные группы современного российского общества. Социальная политика Российского государства.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Нации и межнациональные отношения. Характеристика межнациональных отношений в современной России. Понятие толерантности.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ПОЛИТИКА. КУЛЬТУРА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Политическая жизнь общества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Власть. Властные отношения. Политика. Внутренняя и внешняя политика.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Сущность государства. Суверенитет. Государственное управление. Формы государства. Функции государства.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Наше государство — Российская Федерация. Государственное устройство России. Гражданство Российской Федерации. Политический режим. Демократия. Парламентаризм.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Республика. Выборы и избирательные системы. Политические партии.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Правовое государство. Верховенство права. Разделение властей. Гражданское общество и правовое государство.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Органы власти Российской Федерации. Органы законодательной власти. Органы исполнительной власти. Правоохранительные органы. Судебная система.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Межгосударственные отношения. Международные политические организации.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Войны и вооружённые конфликты. Национальная безопасность. Сепаратизм. Международно-правовая защита жертв вооружённых конфликтов.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Глобализация и её противоречия.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Человек и политика. Политические события и судьбы людей. Гражданская активность. Патриотизм.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 xml:space="preserve">Культурно-информационная среда общественной жизни 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Информация и способы её распространения. Средства массовой информации. Интернет.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Культура, её многообразие и формы. Культурные различия. Диалог культур как черта современного мира.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Роль религии в культурном развитии. Религиозные нормы. Мировые религии. Веротерпимость.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364001" w:rsidRPr="00EC3330" w:rsidRDefault="007239FC" w:rsidP="008E3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Человек в меняющемся обществе </w:t>
      </w:r>
      <w:r w:rsidRPr="00EC3330">
        <w:rPr>
          <w:rFonts w:ascii="Times New Roman" w:hAnsi="Times New Roman" w:cs="Times New Roman"/>
          <w:sz w:val="24"/>
          <w:szCs w:val="24"/>
        </w:rPr>
        <w:t>Можно ли предвидеть будущее? Как приспособиться к быстрым переменам? Непрерывное образование. Образование и карьера. Мир современных профессий. Образ жизни и здоровье. Мода и сп</w:t>
      </w:r>
      <w:r w:rsidR="008073C2" w:rsidRPr="00EC3330">
        <w:rPr>
          <w:rFonts w:ascii="Times New Roman" w:hAnsi="Times New Roman" w:cs="Times New Roman"/>
          <w:sz w:val="24"/>
          <w:szCs w:val="24"/>
        </w:rPr>
        <w:t xml:space="preserve">орт. Будущее создаётся молодыми. </w:t>
      </w:r>
    </w:p>
    <w:p w:rsidR="008E3E0F" w:rsidRDefault="008E3E0F" w:rsidP="008E3E0F">
      <w:pPr>
        <w:pStyle w:val="a4"/>
        <w:spacing w:before="0" w:beforeAutospacing="0" w:after="0" w:afterAutospacing="0"/>
        <w:rPr>
          <w:rFonts w:eastAsiaTheme="minorEastAsia"/>
        </w:rPr>
      </w:pPr>
    </w:p>
    <w:p w:rsidR="007239FC" w:rsidRPr="008E3E0F" w:rsidRDefault="008073C2" w:rsidP="008E3E0F">
      <w:pPr>
        <w:pStyle w:val="a4"/>
        <w:spacing w:before="0" w:beforeAutospacing="0" w:after="0" w:afterAutospacing="0"/>
        <w:rPr>
          <w:rFonts w:eastAsiaTheme="minorEastAsia"/>
        </w:rPr>
      </w:pPr>
      <w:r w:rsidRPr="00EC3330">
        <w:rPr>
          <w:rFonts w:eastAsiaTheme="minorEastAsia"/>
        </w:rPr>
        <w:t xml:space="preserve">  </w:t>
      </w:r>
      <w:r w:rsidR="007239FC" w:rsidRPr="00EC3330">
        <w:rPr>
          <w:b/>
          <w:bCs/>
          <w:color w:val="000000"/>
        </w:rPr>
        <w:t>Дополнение к Пояснительной записке</w:t>
      </w:r>
    </w:p>
    <w:p w:rsidR="007239FC" w:rsidRPr="00EC3330" w:rsidRDefault="007239FC" w:rsidP="008E3E0F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EC3330">
        <w:rPr>
          <w:b/>
          <w:bCs/>
          <w:color w:val="000000"/>
          <w:u w:val="single"/>
        </w:rPr>
        <w:t>Особенности рабочей программы</w:t>
      </w:r>
      <w:r w:rsidR="00F42467" w:rsidRPr="00EC3330">
        <w:rPr>
          <w:color w:val="000000"/>
        </w:rPr>
        <w:t>: В 6 – 9</w:t>
      </w:r>
      <w:r w:rsidRPr="00EC3330">
        <w:rPr>
          <w:color w:val="000000"/>
        </w:rPr>
        <w:t xml:space="preserve">  классах обучаются  несколько учеников с задержкой психического развития. Программа составлена с учётом специфики </w:t>
      </w:r>
      <w:proofErr w:type="gramStart"/>
      <w:r w:rsidRPr="00EC3330">
        <w:rPr>
          <w:color w:val="000000"/>
        </w:rPr>
        <w:t>обучающихся</w:t>
      </w:r>
      <w:proofErr w:type="gramEnd"/>
      <w:r w:rsidRPr="00EC3330">
        <w:rPr>
          <w:color w:val="000000"/>
        </w:rPr>
        <w:t xml:space="preserve"> с </w:t>
      </w:r>
      <w:r w:rsidRPr="00EC3330">
        <w:rPr>
          <w:b/>
          <w:bCs/>
          <w:color w:val="000000"/>
        </w:rPr>
        <w:t>ОВЗ ЗПР. </w:t>
      </w:r>
      <w:r w:rsidRPr="00EC3330">
        <w:rPr>
          <w:color w:val="000000"/>
        </w:rPr>
        <w:t>Для данной категории обучающихся характерны:</w:t>
      </w:r>
    </w:p>
    <w:p w:rsidR="007239FC" w:rsidRPr="00EC3330" w:rsidRDefault="007239FC" w:rsidP="008E3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en-US"/>
        </w:rPr>
        <w:t>Психологические особенности детей с задержкой психического развития.</w:t>
      </w:r>
    </w:p>
    <w:p w:rsidR="007239FC" w:rsidRPr="00EC3330" w:rsidRDefault="007239FC" w:rsidP="008E3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  <w:t xml:space="preserve">Общим в своеобразии всех психических функций и процессов у детей с ЗПР является замедленный темп развития, быстрая истощаемость </w:t>
      </w:r>
      <w:r w:rsidR="008073C2"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  <w:t xml:space="preserve">                             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  <w:t xml:space="preserve">психических функций, их низкая продуктивность и произвольная регуляция, неравномерность проявления недостаточности, которая приобретает наибольшую выраженность в интеллектуальной деятельности. 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 детей с задержкой психического развития наблюдается низкий (по сравнению с нормально развивающимися сверстниками) уровень развития</w:t>
      </w: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восприятия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Это обнаруживается в необходимости более длительного времени для приёма и переработки сенсорной информации; в недостаточности, фрагментарности знаний этих детей об окружающем мире; в затруднениях при узнавании предметов, находящихся в непривычном положении, контурных и схематических изображений.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Ещё одним характерным признаком задержки психического развития являются отклонения в развитии </w:t>
      </w: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памяти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Отмечаются снижение продуктивности запоминания и его неустойчивость; заметное преобладание наглядной памяти над словесной; низкий уровень самоконтроля в процессе заучивания и воспроизведения, неумение организовывать свою работу; недостаточная познавательная активность и целенаправленность при запоминании и воспроизведении; слабое умение использовать рациональные приёмы запоминания; недостаточный объём и точность запоминания; низкий уровень опосредованного запоминания; преобладание механического запоминания над словесно-логическим. Среди нарушений кратковременной памяти —быстрое забывание материала и низкая скорость запоминания.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 детей с ЗПР отмечается </w:t>
      </w:r>
      <w:proofErr w:type="spellStart"/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дефицитарность</w:t>
      </w:r>
      <w:proofErr w:type="spellEnd"/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основных свойств </w:t>
      </w: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внимания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(концентрации, объема, распределения). В качестве наиболее характерных особенностей внимания исследователями отмечаются его неустойчивость, рассеянность, низкая концентрация, трудности переключения.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Всем детям с ЗПР свойственно снижение внимания и работоспособности. Им необходимо больше времени, чем их нормально развивающимся сверстникам, для приема и переработки сенсорной информации.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Неустойчивость внимания и снижение работоспособности у детей данной категории имеют индивидуальные формы проявления. Так, у одних детей максимальное напряжение внимания и наиболее высокая работоспособность обнаруживаются в начале выполнения задания и неуклонно снижаются по мере продолжения работы; у других детей наибольшее сосредоточение внимания наступает после некоторого периода деятельности, то есть этим детям необходим дополнительный период времени для включения в деятельность; у третьей группы детей отмечаются периодические колебания внимания и неравномерная работоспособность на протяжении всего выполнения задания.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Недостатки организации внимания обуславливаются слабым развитием интеллектуальной активности детей, несовершенством навыков и умений самоконтроля, недостаточным развитием чувства ответственности и интереса к учению. Наблюдаются недостатки анализа при выполнении заданий в условиях повышенной скорости восприятия материала. Усложнение условий работы ведёт к значительному замедлению выполнения задания, но продуктивность деятельности при этом снижается мало.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Значительное отставание и своеобразие обнаруживается в развитии </w:t>
      </w: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мыслительной деятельности.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Это выражается в не </w:t>
      </w:r>
      <w:proofErr w:type="spellStart"/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сформированности</w:t>
      </w:r>
      <w:proofErr w:type="spellEnd"/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таких операций, как анализ, синтез, в неумении выделять существенные признаки предметов и делать обобщение, в 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низком уровне развития абстрактного мышления. Процесс решения интеллектуальных задач определяется эмоционально-волевыми особенностями школьников. Они стремятся избежать усилий, связанных с умственным напряжением при решении интеллектуальных задач.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Ещё одной особенностью мышления детей с задержкой психического развития является снижение познавательной активности. Одни дети практически не задают вопросов о предметах и явлениях окружающей действительности. Это медлительные, пассивные, с замедленной речью дети. Другие дети задают вопросы, касающиеся в основном внешних свойств окружающих предметов. Обычно они несколько расторможены, многословны. 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Речь</w:t>
      </w:r>
      <w:r w:rsidRPr="00EC33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детей с ЗПР также имеет ряд особенностей. Имеют трудности усвоения логико-грамматических конструкций, наличие фонетико-фонематической недостаточности, низкую речевую активность, недостаточность динамической организации речи. </w:t>
      </w:r>
    </w:p>
    <w:p w:rsidR="007239FC" w:rsidRPr="00EC3330" w:rsidRDefault="007239FC" w:rsidP="008E3E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Характерной особенностью детей с задержкой психического развития является незрелость эмоционально-волевой сферы - </w:t>
      </w: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синдром психического инфантилизма</w:t>
      </w: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У них отмечается: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преобладание игровых интересов над познавательными;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эмоциональная неустойчивость, вспыльчивость, конфликтность либо неадекватная весёлость; 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неумение контролировать свои действия и поступки, </w:t>
      </w:r>
      <w:proofErr w:type="spellStart"/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некритичность</w:t>
      </w:r>
      <w:proofErr w:type="spellEnd"/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, эгоизм;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4) отрицательное отношение к заданиям, требующим умственного напряжения, нежелание подчиняться правилам.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 инфантильным поведением нередко попадают под влияние сверстников или старших детей с асоциальными установками, бездумно присоединяются к противоправным действиям и поступкам.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Инфантильное поведение преодолевается постепенно по мере взросления детей с задержкой психического развития. Необходимо уделять внимание развитию у них навыков произвольной регуляции, формировать социальную активность, самостоятельность и ответственность. </w:t>
      </w:r>
    </w:p>
    <w:p w:rsidR="007239FC" w:rsidRPr="00EC3330" w:rsidRDefault="007239FC" w:rsidP="008E3E0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Психолого-педагогические условия обучения </w:t>
      </w:r>
      <w:proofErr w:type="spellStart"/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>детейс</w:t>
      </w:r>
      <w:proofErr w:type="spellEnd"/>
      <w:r w:rsidRPr="00EC33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задержкой психического здоровья</w:t>
      </w:r>
    </w:p>
    <w:p w:rsidR="007239FC" w:rsidRPr="00EC3330" w:rsidRDefault="007239FC" w:rsidP="008E3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школьников с задержкой психического развития должно носить коррекционно-развивающий характер и строиться с учетом их особенностей.</w:t>
      </w:r>
    </w:p>
    <w:p w:rsidR="007239FC" w:rsidRPr="00EC3330" w:rsidRDefault="007239FC" w:rsidP="008E3E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Учет зоны ближайшего развития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 быть оптимальная степень сложности материала: он не должен быть слишком легким и слишком сложным. Материал должен быть сложен в такой степени, чтобы учащийся мог бы справиться с ним при наличии усилий и некоторой помощи взрослого. Только в этом случае будет достигаться развивающий эффект.</w:t>
      </w:r>
    </w:p>
    <w:p w:rsidR="007239FC" w:rsidRPr="00EC3330" w:rsidRDefault="007239FC" w:rsidP="008E3E0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Недостаточная способность к самоорганизации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Нужны четкие и ясные указания относительно последовательности выполнения действий: прочитать, ответить на вопросы, выполнить задания или упражнения, заполнить таблицу, рассмотреть иллюстрацию и пр. Так как объем памяти снижен, инструкция должна быть короткой.</w:t>
      </w:r>
    </w:p>
    <w:p w:rsidR="007239FC" w:rsidRPr="00EC3330" w:rsidRDefault="007239FC" w:rsidP="008E3E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Потребность в помощи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Нужно предусмотреть различные виды помощи: стимулирующую, направляющую, обучающую.</w:t>
      </w:r>
    </w:p>
    <w:p w:rsidR="007239FC" w:rsidRPr="00EC3330" w:rsidRDefault="007239FC" w:rsidP="008E3E0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Небольшой объем восприятия и памяти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должен быть ограничен по объему. Необходимо многократное закрепление пройденного материала на предметно-практическом уровне. Должны применяться разнообразные формы закрепления.</w:t>
      </w:r>
    </w:p>
    <w:p w:rsidR="007239FC" w:rsidRPr="00EC3330" w:rsidRDefault="007239FC" w:rsidP="008E3E0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Недостаточно развитая способность к выделению главного, обобщению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Необходима четкая структурированность информации, выделение главных мыслей.</w:t>
      </w:r>
    </w:p>
    <w:p w:rsidR="007239FC" w:rsidRPr="00EC3330" w:rsidRDefault="007239FC" w:rsidP="008E3E0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Недостаточный уровень</w:t>
      </w: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развития абстрактно-логического мышления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улучшения восприятия детей с ЗПР целесообразно использование</w:t>
      </w: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наглядных изображений. Использование конкретных примеров способствует конкретизации теоретического материала. Особенно выразительными являются примеры, апеллирующие к личному опыту обучающегося, его наблюдениям.</w:t>
      </w:r>
    </w:p>
    <w:p w:rsidR="007239FC" w:rsidRPr="00EC3330" w:rsidRDefault="007239FC" w:rsidP="008E3E0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Недостаточная учебная мотивация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 использование игровых приемов. Создание благоприятного психологического климата во время занятий. Актуализация мотива действия.</w:t>
      </w:r>
    </w:p>
    <w:p w:rsidR="007239FC" w:rsidRPr="00EC3330" w:rsidRDefault="007239FC" w:rsidP="008E3E0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Слабая способность к переключению и распределению внимания, недостаточный темп деятельности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более медленный темп обучения. Возможно уменьшение объема заданий.</w:t>
      </w:r>
    </w:p>
    <w:p w:rsidR="007239FC" w:rsidRPr="00EC3330" w:rsidRDefault="007239FC" w:rsidP="008E3E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Истощаемость внимания, повышенная утомляемость.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Необходима организация внимания учащихся. Важна смена видов деятельности, организация динамических пауз. Увлеченность и положительный настрой способствуют сохранению работоспособности, отодвигают утомление.</w:t>
      </w:r>
    </w:p>
    <w:p w:rsidR="007239FC" w:rsidRPr="00EC3330" w:rsidRDefault="007239FC" w:rsidP="008E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Рекомендации для педагогов по работе с учащимися с ЗПР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постоянно поддерживать уверенность учащихся в своих силах, обеспечить им субъективное переживание успеха при определённых усилиях. Трудность заданий должна возрастать постепенно, пропорционально возможностям учащегося.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Необходима тщательная подготовка перед каждым уроком. Важна не быстрота и количество сделанного, а тщательность и правильность выполнения самых простых заданий.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 нужно требовать немедленного включения в работу. На каждом уроке обязательно вводить организационный момент, т.к. школьники с ОВЗ с трудом переключаются с предыдущей деятельности.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 нужно ставить учащегося в ситуацию неожиданного вопроса и быстрого ответа, обязательно дать некоторое время для обдумывания.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рекомендуется давать для усвоения в ограниченный промежуток времени большой и сложный материал, необходимо разделять его на отдельные части и давать их постепенно.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Темп подачи учебного материала должен быть спокойным, ровным, с многократным повтором основных моментов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В момент выполнения задания недопустимо отвлекать учащихся на какие-либо дополнения, уточнения, инструкции, т.к. процесс переключения внимания у них снижен.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Стараться облегчить учебную деятельность использованием зрительных опор на уроке (картин, схем, таблиц), но не увлекаться слишком, т.к. объём восприятия снижен.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работе стараться активизировать не столько механическую, сколько смысловую память.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развивать самоконтроль, давать возможность самостоятельно находить ошибки у себя и у товарищей, но делать это тактично.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Учитель не должен забывать об особенностях развития школьников с ОВЗ, давать кратковременную возможность для отдыха с целью предупреждения переутомления, проводить равномерные включения в урок динамических пауз (через 10 минут).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концентрации рассеянного внимания необходимо делать паузы перед заданиями, меняя интонацию и используя приемы привлечения внимания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использовать на занятиях игровую ситуацию, прибегать к дополнительной мотивации (похвала, соревнования и др.).</w:t>
      </w:r>
    </w:p>
    <w:p w:rsidR="007239FC" w:rsidRPr="00EC3330" w:rsidRDefault="007239FC" w:rsidP="008E3E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максимально спокойную обстановку на уроке или занятии, поддерживать атмосферу доброжелательности.</w:t>
      </w:r>
    </w:p>
    <w:p w:rsidR="007239FC" w:rsidRPr="00EC3330" w:rsidRDefault="007239FC" w:rsidP="008E3E0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осуществлять индивидуальный подход к каждому ученику, как на уроках общеобразовательного цикла, так и во время специальных занятий.  Необходимо осуществлять индивидуальный подход к каждому ученику, как на уроках общеобразовательного цикла, так и во время специальных занятий.</w:t>
      </w:r>
    </w:p>
    <w:p w:rsidR="007239FC" w:rsidRPr="00EC3330" w:rsidRDefault="007239FC" w:rsidP="008E3E0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3330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уроках и во внеурочное время необходимо уделять постоянное внимание коррекции нарушений развития детей, используя различные виды деятельности.</w:t>
      </w:r>
    </w:p>
    <w:p w:rsidR="00EC3330" w:rsidRPr="008E3E0F" w:rsidRDefault="00EC3330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672" w:rsidRPr="008E3E0F" w:rsidRDefault="00BA4672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E0F"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="008E3E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E0F">
        <w:rPr>
          <w:rFonts w:ascii="Times New Roman" w:hAnsi="Times New Roman" w:cs="Times New Roman"/>
          <w:b/>
          <w:sz w:val="24"/>
          <w:szCs w:val="24"/>
        </w:rPr>
        <w:t>- тематическое планирование составлено с учетом рабочей программы воспитан</w:t>
      </w:r>
      <w:r w:rsidR="008E3E0F">
        <w:rPr>
          <w:rFonts w:ascii="Times New Roman" w:hAnsi="Times New Roman" w:cs="Times New Roman"/>
          <w:b/>
          <w:sz w:val="24"/>
          <w:szCs w:val="24"/>
        </w:rPr>
        <w:t xml:space="preserve">ия ГБОУ НАО «ОШ с. </w:t>
      </w:r>
      <w:proofErr w:type="spellStart"/>
      <w:r w:rsidR="00D95C85" w:rsidRPr="008E3E0F">
        <w:rPr>
          <w:rFonts w:ascii="Times New Roman" w:hAnsi="Times New Roman" w:cs="Times New Roman"/>
          <w:b/>
          <w:sz w:val="24"/>
          <w:szCs w:val="24"/>
        </w:rPr>
        <w:t>Шойна</w:t>
      </w:r>
      <w:proofErr w:type="spellEnd"/>
      <w:r w:rsidRPr="008E3E0F">
        <w:rPr>
          <w:rFonts w:ascii="Times New Roman" w:hAnsi="Times New Roman" w:cs="Times New Roman"/>
          <w:b/>
          <w:sz w:val="24"/>
          <w:szCs w:val="24"/>
        </w:rPr>
        <w:t>»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    Реализация воспитательного потенциала урока  («Модуль урок» рабочей программы воспитания)  реализуется </w:t>
      </w:r>
      <w:proofErr w:type="gramStart"/>
      <w:r w:rsidRPr="00EC3330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EC3330">
        <w:rPr>
          <w:rFonts w:ascii="Times New Roman" w:hAnsi="Times New Roman" w:cs="Times New Roman"/>
          <w:sz w:val="24"/>
          <w:szCs w:val="24"/>
        </w:rPr>
        <w:t>: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учителем и учениками;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- активизацию познавательной деятельности;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- побуждение школьников соблюдать на уроке общепринятые нормы поведения, принципы учебной дисциплины и самоорганизации;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- привлечение внимания школьников   к ценностному аспекту изучаемых на уроке тем; 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 - использование воспитательных возможностей  содержания учебного предмета через демонстрацию детям примеров ответственного, гражданского поведения, через подбор соответствующих текстов для чтения, задач для решения, проблемных ситуаций для обсуждения;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- применение на уроке интерактивных форм работы обучающихся: интеллектуальных игр, дискуссий, групповой работы или работы в парах, которые учат школьников командной работе и взаимодействию с другими детьми; 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налаживанию позитивных межличностных отношений в классе и доброжелательной атмосферы во время урока;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- организацию наставничества  </w:t>
      </w:r>
      <w:proofErr w:type="gramStart"/>
      <w:r w:rsidRPr="00EC3330">
        <w:rPr>
          <w:rFonts w:ascii="Times New Roman" w:hAnsi="Times New Roman" w:cs="Times New Roman"/>
          <w:sz w:val="24"/>
          <w:szCs w:val="24"/>
        </w:rPr>
        <w:t>мотивированных</w:t>
      </w:r>
      <w:proofErr w:type="gramEnd"/>
      <w:r w:rsidRPr="00EC3330">
        <w:rPr>
          <w:rFonts w:ascii="Times New Roman" w:hAnsi="Times New Roman" w:cs="Times New Roman"/>
          <w:sz w:val="24"/>
          <w:szCs w:val="24"/>
        </w:rPr>
        <w:t xml:space="preserve"> обучающихся  над их </w:t>
      </w:r>
      <w:proofErr w:type="spellStart"/>
      <w:r w:rsidRPr="00EC3330">
        <w:rPr>
          <w:rFonts w:ascii="Times New Roman" w:hAnsi="Times New Roman" w:cs="Times New Roman"/>
          <w:sz w:val="24"/>
          <w:szCs w:val="24"/>
        </w:rPr>
        <w:t>слабомотивированными</w:t>
      </w:r>
      <w:proofErr w:type="spellEnd"/>
      <w:r w:rsidRPr="00EC3330">
        <w:rPr>
          <w:rFonts w:ascii="Times New Roman" w:hAnsi="Times New Roman" w:cs="Times New Roman"/>
          <w:sz w:val="24"/>
          <w:szCs w:val="24"/>
        </w:rPr>
        <w:t xml:space="preserve"> одноклассниками, которое дает школьникам социально значимый опыт  сотрудничества и взаимопомощи;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 и проектной  деятельности, которая дает  опыт генерирования и оформления собственных идей</w:t>
      </w:r>
      <w:proofErr w:type="gramStart"/>
      <w:r w:rsidRPr="00EC333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3330">
        <w:rPr>
          <w:rFonts w:ascii="Times New Roman" w:hAnsi="Times New Roman" w:cs="Times New Roman"/>
          <w:sz w:val="24"/>
          <w:szCs w:val="24"/>
        </w:rPr>
        <w:t xml:space="preserve"> навык  публичного выступления перед   аудиторией, аргументирования и отстаивания своей точки зрения. </w:t>
      </w:r>
    </w:p>
    <w:p w:rsidR="00BA4672" w:rsidRPr="00EC3330" w:rsidRDefault="00BA4672" w:rsidP="008E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30">
        <w:rPr>
          <w:rFonts w:ascii="Times New Roman" w:hAnsi="Times New Roman" w:cs="Times New Roman"/>
          <w:sz w:val="24"/>
          <w:szCs w:val="24"/>
        </w:rPr>
        <w:t xml:space="preserve">        Рабочая программа воспитан</w:t>
      </w:r>
      <w:r w:rsidR="008E3E0F">
        <w:rPr>
          <w:rFonts w:ascii="Times New Roman" w:hAnsi="Times New Roman" w:cs="Times New Roman"/>
          <w:sz w:val="24"/>
          <w:szCs w:val="24"/>
        </w:rPr>
        <w:t xml:space="preserve">ия  ГБОУ НАО «ОШ  с. </w:t>
      </w:r>
      <w:proofErr w:type="spellStart"/>
      <w:r w:rsidR="00D95C85">
        <w:rPr>
          <w:rFonts w:ascii="Times New Roman" w:hAnsi="Times New Roman" w:cs="Times New Roman"/>
          <w:sz w:val="24"/>
          <w:szCs w:val="24"/>
        </w:rPr>
        <w:t>Шойна</w:t>
      </w:r>
      <w:proofErr w:type="spellEnd"/>
      <w:r w:rsidRPr="00EC3330">
        <w:rPr>
          <w:rFonts w:ascii="Times New Roman" w:hAnsi="Times New Roman" w:cs="Times New Roman"/>
          <w:sz w:val="24"/>
          <w:szCs w:val="24"/>
        </w:rPr>
        <w:t xml:space="preserve">»  реализуется в единстве урочной и внеурочной деятельности,  что отражено в плане внеурочной деятельности и календарном плане воспитательной работы школы.                                       </w:t>
      </w:r>
    </w:p>
    <w:p w:rsidR="00EC3330" w:rsidRPr="008E3E0F" w:rsidRDefault="00EC3330" w:rsidP="008E3E0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C33562" w:rsidRPr="00EC3330" w:rsidRDefault="00C33562" w:rsidP="00EC333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в 6 классе (34 ч)</w:t>
      </w: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984"/>
        <w:gridCol w:w="1276"/>
        <w:gridCol w:w="1559"/>
      </w:tblGrid>
      <w:tr w:rsidR="00C33562" w:rsidRPr="00EC3330" w:rsidTr="008E3E0F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0F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9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</w:t>
            </w:r>
            <w:r w:rsidR="00C33562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4A6B95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</w:t>
            </w:r>
            <w:r w:rsidR="00C33562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ата</w:t>
            </w: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BF35AB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</w:t>
            </w:r>
            <w:r w:rsidR="00C33562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акт</w:t>
            </w:r>
          </w:p>
        </w:tc>
      </w:tr>
      <w:tr w:rsidR="00C33562" w:rsidRPr="00EC3330" w:rsidTr="008E3E0F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в курс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BB275F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– личность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3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D95C85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личность</w:t>
            </w:r>
            <w:r w:rsidR="00BB2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8E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2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gramEnd"/>
            <w:r w:rsidR="00BB2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чимся узнавать и оценивать себя.</w:t>
            </w:r>
            <w:r w:rsidR="00106EF7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3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познает мир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1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Внутренний мир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3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расширить границы своих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524D8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r w:rsidR="00106EF7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524D8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Самостоятельность – показатель взрослости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 увлечений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и его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правильно организовывать свою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Потребности человека</w:t>
            </w:r>
            <w:r w:rsidR="00725A97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размышлять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пути к жизненному успеху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Практикум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еловек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социальном измерении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Межличностные отношения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межличностных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взаимодействовать с окружающими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в группе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Полезные дела в группе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900B06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общаться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Общение со сверстниками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Конфликты в межличностных отношениях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00B06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вести себя в ситуации конфликта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25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Практикум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среди людей.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Нравственные основы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E1144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3562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славен добрыми делами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E1144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3562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2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делать добро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Будь смелым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побеждать страх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9E1144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3562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и человечность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31нед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и человечность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32нед.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AD1EC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Практикум. Нравственные основы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33нед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 по курсу «Обществознан</w:t>
            </w:r>
            <w:r w:rsidR="009E1144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ие" 6 класс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34нед.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E3E0F" w:rsidRDefault="008E3E0F" w:rsidP="008E3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5E02" w:rsidRPr="00EC3330" w:rsidRDefault="007C5E02" w:rsidP="008E3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в 7 классе (34 ч)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985"/>
        <w:gridCol w:w="1276"/>
        <w:gridCol w:w="1559"/>
      </w:tblGrid>
      <w:tr w:rsidR="007C5E02" w:rsidRPr="00EC3330" w:rsidTr="008E3E0F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0F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9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8E3E0F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</w:t>
            </w:r>
            <w:r w:rsidR="007C5E02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7C5E02" w:rsidRPr="00EC3330" w:rsidTr="008E3E0F">
        <w:trPr>
          <w:trHeight w:val="44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7C5E0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устроена общественная жизнь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Общественные отношения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значит жить по правилам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Правила этикета и хорошие манеры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Экономика и ее основные участники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3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Основные участники экономики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Производственная деятельность человека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 ли выгодно производить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Обмен, торговля, реклама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 – двигатель торговли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Домашнее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Семейный бюджет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Бедность и богатство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Неравенство доходов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3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Человек в обществе: труд и социальная лестница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Путь к успеху лежит через труд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Зачем людям государство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отличает граждан от подданных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8E3E0F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важны законы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Закон устанавливает границы свободы поведения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Культура и ее достижения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Контрольная работа по теме: Мы живем в обществе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Наша страна на карте мира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25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значит быть патриотом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Государственные символы России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26нед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F6449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Конституция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27нед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28.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Конституция РФ как юридический документ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29. 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2C" w:rsidRPr="00EC3330" w:rsidRDefault="00F31958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Гражданин России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Права и обязанности граждан РФ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Мы – многонациональный народ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31нед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Защита Отечества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32нед.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Контрольная работа по теме: Наша Родина – 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33нед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C5E02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C209D4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Итоговая контрольная работа по курсу: Обществознание 7 класс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02" w:rsidRPr="00EC3330" w:rsidRDefault="007C5E02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34нед.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2" w:rsidRPr="00EC3330" w:rsidRDefault="007C5E02" w:rsidP="008E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C5E02" w:rsidRPr="00EC3330" w:rsidRDefault="007C5E02" w:rsidP="007C5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562" w:rsidRPr="00EC3330" w:rsidRDefault="00C33562" w:rsidP="008E3E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в 8 классе (34 ч)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985"/>
        <w:gridCol w:w="1276"/>
        <w:gridCol w:w="1559"/>
      </w:tblGrid>
      <w:tr w:rsidR="00C33562" w:rsidRPr="00EC3330" w:rsidTr="008E3E0F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0F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9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8E3E0F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</w:t>
            </w:r>
            <w:r w:rsidR="00C33562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C335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C335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2" w:rsidRPr="00EC3330" w:rsidRDefault="00C33562" w:rsidP="00C335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в 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делает человека человеком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Человек, общество и природа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Общество как форма жизнедеятельности людей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727C8D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33562" w:rsidRPr="00EC3330" w:rsidTr="008E3E0F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стать личностью </w:t>
            </w:r>
            <w:r w:rsidR="008F5184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(НРК)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62" w:rsidRPr="00EC3330" w:rsidRDefault="00C33562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Практикум по теме «Личность и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4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Сфера духовной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8E3E0F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Долг и совесть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Моральный выбор –это ответственность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Наука в современном обществе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Религия как одна из форм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9B1A91">
            <w:pPr>
              <w:tabs>
                <w:tab w:val="left" w:pos="18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«Сфера духовной культуры»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Экономика и ее роль в жизни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Главные вопросы экономики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Собственность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Рыночная экономика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Производство- основа экономики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Предпринимательская деятельность</w:t>
            </w:r>
            <w:r w:rsidR="00C11170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(НРК)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3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государства в экономике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9B1A91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Распределение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Потребление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25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Инфляция и семейная экономика (НРК)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Безработица, ее причины и последствия (НРК)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Мировое хозяйство и международная торговля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3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28.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«Экономика»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29. 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Социальная структура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8E3E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Социальные статусы и роли. Социальная сфера.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8E3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Нации и межнациональные отношения</w:t>
            </w:r>
            <w:r w:rsidR="008F5184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(НРК)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31нед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Отклоняющееся поведение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32нед.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«Социальная сфера»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33нед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27C8D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C11170" w:rsidP="00C335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Итоговая контрольная работа по курсу 8 класса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C8D" w:rsidRPr="00EC3330" w:rsidRDefault="00727C8D" w:rsidP="00C335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34нед.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C8D" w:rsidRPr="00EC3330" w:rsidRDefault="00727C8D" w:rsidP="00C3356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C3330" w:rsidRDefault="00EC3330" w:rsidP="00B33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33AC" w:rsidRPr="00EC3330" w:rsidRDefault="00B333AC" w:rsidP="00EC33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33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в 9  классе (34 ч)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985"/>
        <w:gridCol w:w="1276"/>
        <w:gridCol w:w="1559"/>
      </w:tblGrid>
      <w:tr w:rsidR="00B333AC" w:rsidRPr="00EC3330" w:rsidTr="008E3E0F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ECF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9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455ECF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</w:t>
            </w:r>
            <w:r w:rsidR="00B333AC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AE62AE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</w:t>
            </w:r>
            <w:r w:rsidR="00B333AC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ата</w:t>
            </w:r>
          </w:p>
        </w:tc>
      </w:tr>
      <w:tr w:rsidR="00B333AC" w:rsidRPr="00EC3330" w:rsidTr="008E3E0F">
        <w:trPr>
          <w:trHeight w:val="44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3AC" w:rsidRPr="00EC3330" w:rsidRDefault="00B333AC" w:rsidP="004A6B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3AC" w:rsidRPr="00EC3330" w:rsidRDefault="00B333AC" w:rsidP="004A6B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3AC" w:rsidRPr="00EC3330" w:rsidRDefault="00B333AC" w:rsidP="004A6B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AE62AE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</w:t>
            </w:r>
            <w:r w:rsidR="00B333AC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акт</w:t>
            </w:r>
          </w:p>
        </w:tc>
      </w:tr>
      <w:tr w:rsidR="00B333AC" w:rsidRPr="00EC3330" w:rsidTr="00455ECF">
        <w:trPr>
          <w:trHeight w:val="3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в 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3B1BCB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Политика и власть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3B1BCB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3B1BCB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Политические режимы</w:t>
            </w:r>
            <w:r w:rsidR="00ED7936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(НРК; Система власти в НАО)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3B1BCB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Правовое государство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3B1BCB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Гражданское общество и государство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3B1BCB" w:rsidP="004A6B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граждан в политической жизни </w:t>
            </w:r>
            <w:r w:rsidR="00ED7936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(НРК:</w:t>
            </w:r>
            <w:proofErr w:type="gramEnd"/>
            <w:r w:rsidR="00ED7936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ED7936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Выборы на территории НАО) 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Политические партии и движения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(Решение тренировочных тестов)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Повторительно-обобщающий урок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права в жизни человека, общества и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Правоотношения и субъекты права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46708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Правонарушения и юридическая ответственность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Правоохранительные органы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tabs>
                <w:tab w:val="left" w:pos="18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Конституция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4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Основы конституционного строя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«Конституция РФ»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Права и свободы человека и гражданина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Права ребенка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19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 Права и свободы человека и гражданина»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Гражданские правоотношения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21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 на труд. Трудовые правоотношения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22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Семейные правоотношения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636BD0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Административные правоотношения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25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Уголовно-правовые отношения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D0371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71" w:rsidRPr="00EC3330" w:rsidRDefault="007D0371" w:rsidP="004A6B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71" w:rsidRPr="00EC3330" w:rsidRDefault="007D0371" w:rsidP="004A6B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Уголовная ответственность несовершеннолетних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71" w:rsidRPr="00EC3330" w:rsidRDefault="007D0371" w:rsidP="004A6B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71" w:rsidRPr="00EC3330" w:rsidRDefault="007D0371" w:rsidP="004A6B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26нед.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71" w:rsidRPr="00EC3330" w:rsidRDefault="007D0371" w:rsidP="004A6B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права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«Социальные права»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Международно-правовая защита жертв вооруженных конфликтов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  <w:r w:rsidR="00B333AC"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по теме «Международно-правовая защита»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455ECF">
        <w:trPr>
          <w:trHeight w:val="3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55E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Правовое регулирование отношений в сфере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F217CE" w:rsidP="00455EC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Практикум «Закон об образовании в РФ»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32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Повторительно-обобщающий урок по теме «Право»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33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333AC" w:rsidRPr="00EC3330" w:rsidTr="008E3E0F">
        <w:trPr>
          <w:trHeight w:val="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7D0371" w:rsidP="004A6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Итоговая контрольная работа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AC" w:rsidRPr="00EC3330" w:rsidRDefault="007D0371" w:rsidP="004A6B9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34</w:t>
            </w:r>
            <w:r w:rsidR="00B333AC" w:rsidRPr="00EC3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AC" w:rsidRPr="00EC3330" w:rsidRDefault="00B333AC" w:rsidP="004A6B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16C08" w:rsidRPr="00EC3330" w:rsidRDefault="00D16C08">
      <w:pPr>
        <w:rPr>
          <w:rFonts w:ascii="Times New Roman" w:hAnsi="Times New Roman" w:cs="Times New Roman"/>
          <w:sz w:val="24"/>
          <w:szCs w:val="24"/>
        </w:rPr>
      </w:pPr>
    </w:p>
    <w:sectPr w:rsidR="00D16C08" w:rsidRPr="00EC3330" w:rsidSect="008E3E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973"/>
    <w:multiLevelType w:val="multilevel"/>
    <w:tmpl w:val="7F78B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01C14"/>
    <w:multiLevelType w:val="multilevel"/>
    <w:tmpl w:val="BBFA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B6C14"/>
    <w:multiLevelType w:val="hybridMultilevel"/>
    <w:tmpl w:val="210E9462"/>
    <w:lvl w:ilvl="0" w:tplc="0FE63EA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49C266C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DC2C56">
      <w:start w:val="1"/>
      <w:numFmt w:val="lowerRoman"/>
      <w:lvlText w:val="%3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6B2A87A">
      <w:start w:val="1"/>
      <w:numFmt w:val="decimal"/>
      <w:lvlText w:val="%4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B87C52">
      <w:start w:val="1"/>
      <w:numFmt w:val="lowerLetter"/>
      <w:lvlText w:val="%5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14BE06">
      <w:start w:val="1"/>
      <w:numFmt w:val="lowerRoman"/>
      <w:lvlText w:val="%6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22289D6">
      <w:start w:val="1"/>
      <w:numFmt w:val="decimal"/>
      <w:lvlText w:val="%7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50BF60">
      <w:start w:val="1"/>
      <w:numFmt w:val="lowerLetter"/>
      <w:lvlText w:val="%8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7E8BF0A">
      <w:start w:val="1"/>
      <w:numFmt w:val="lowerRoman"/>
      <w:lvlText w:val="%9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E107BE"/>
    <w:multiLevelType w:val="multilevel"/>
    <w:tmpl w:val="6954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234D09"/>
    <w:multiLevelType w:val="hybridMultilevel"/>
    <w:tmpl w:val="3760B360"/>
    <w:lvl w:ilvl="0" w:tplc="E670D72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A7317D5"/>
    <w:multiLevelType w:val="multilevel"/>
    <w:tmpl w:val="1156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3437FA"/>
    <w:multiLevelType w:val="multilevel"/>
    <w:tmpl w:val="5008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E61057"/>
    <w:multiLevelType w:val="multilevel"/>
    <w:tmpl w:val="37EA5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197FA4"/>
    <w:multiLevelType w:val="multilevel"/>
    <w:tmpl w:val="34D4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596339"/>
    <w:multiLevelType w:val="multilevel"/>
    <w:tmpl w:val="B62A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515CE0"/>
    <w:multiLevelType w:val="multilevel"/>
    <w:tmpl w:val="A954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3B6861"/>
    <w:multiLevelType w:val="multilevel"/>
    <w:tmpl w:val="3628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254640"/>
    <w:multiLevelType w:val="multilevel"/>
    <w:tmpl w:val="6FE6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56E1C"/>
    <w:multiLevelType w:val="multilevel"/>
    <w:tmpl w:val="CA44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13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3D"/>
    <w:rsid w:val="000820AE"/>
    <w:rsid w:val="0010386D"/>
    <w:rsid w:val="00106EF7"/>
    <w:rsid w:val="001176FF"/>
    <w:rsid w:val="001B0778"/>
    <w:rsid w:val="002C2278"/>
    <w:rsid w:val="002E36AC"/>
    <w:rsid w:val="00346D0C"/>
    <w:rsid w:val="00352BC8"/>
    <w:rsid w:val="00364001"/>
    <w:rsid w:val="003B1BCB"/>
    <w:rsid w:val="003D7DA2"/>
    <w:rsid w:val="003E066D"/>
    <w:rsid w:val="00455ECF"/>
    <w:rsid w:val="004A6B95"/>
    <w:rsid w:val="004D2D9C"/>
    <w:rsid w:val="005B123D"/>
    <w:rsid w:val="005D0628"/>
    <w:rsid w:val="005D2ED3"/>
    <w:rsid w:val="00636BD0"/>
    <w:rsid w:val="006A38DA"/>
    <w:rsid w:val="006C0626"/>
    <w:rsid w:val="006C238F"/>
    <w:rsid w:val="006E3D2C"/>
    <w:rsid w:val="00712A8E"/>
    <w:rsid w:val="007239FC"/>
    <w:rsid w:val="00725A97"/>
    <w:rsid w:val="00727C8D"/>
    <w:rsid w:val="007C5E02"/>
    <w:rsid w:val="007D0371"/>
    <w:rsid w:val="008073C2"/>
    <w:rsid w:val="00836381"/>
    <w:rsid w:val="008E3E0F"/>
    <w:rsid w:val="008F5184"/>
    <w:rsid w:val="00900B06"/>
    <w:rsid w:val="00912480"/>
    <w:rsid w:val="009B1A91"/>
    <w:rsid w:val="009E1144"/>
    <w:rsid w:val="00A22DDA"/>
    <w:rsid w:val="00A7143A"/>
    <w:rsid w:val="00AD1EC0"/>
    <w:rsid w:val="00AE62AE"/>
    <w:rsid w:val="00B333AC"/>
    <w:rsid w:val="00BA4672"/>
    <w:rsid w:val="00BB275F"/>
    <w:rsid w:val="00BF35AB"/>
    <w:rsid w:val="00C11170"/>
    <w:rsid w:val="00C209D4"/>
    <w:rsid w:val="00C33562"/>
    <w:rsid w:val="00C524D8"/>
    <w:rsid w:val="00C64CA8"/>
    <w:rsid w:val="00C9555D"/>
    <w:rsid w:val="00CF5E8A"/>
    <w:rsid w:val="00D16C08"/>
    <w:rsid w:val="00D327EC"/>
    <w:rsid w:val="00D95C85"/>
    <w:rsid w:val="00E5627B"/>
    <w:rsid w:val="00E85285"/>
    <w:rsid w:val="00EC3330"/>
    <w:rsid w:val="00ED7936"/>
    <w:rsid w:val="00EE1693"/>
    <w:rsid w:val="00F072BB"/>
    <w:rsid w:val="00F217CE"/>
    <w:rsid w:val="00F31958"/>
    <w:rsid w:val="00F42467"/>
    <w:rsid w:val="00F46708"/>
    <w:rsid w:val="00F51D30"/>
    <w:rsid w:val="00F64494"/>
    <w:rsid w:val="00F708AD"/>
    <w:rsid w:val="00F835D3"/>
    <w:rsid w:val="00F9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9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2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33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9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2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33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6A64-A262-4ABD-B439-2CA45247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7251</Words>
  <Characters>41331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13</cp:revision>
  <dcterms:created xsi:type="dcterms:W3CDTF">2022-01-04T23:30:00Z</dcterms:created>
  <dcterms:modified xsi:type="dcterms:W3CDTF">2022-01-04T23:40:00Z</dcterms:modified>
</cp:coreProperties>
</file>